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25D8" w:rsidRPr="00C025D8" w:rsidRDefault="00C025D8" w:rsidP="00C025D8">
      <w:pPr>
        <w:jc w:val="center"/>
        <w:rPr>
          <w:b/>
          <w:bCs/>
        </w:rPr>
      </w:pPr>
      <w:r w:rsidRPr="00C025D8">
        <w:rPr>
          <w:rFonts w:hint="eastAsia"/>
          <w:b/>
          <w:bCs/>
        </w:rPr>
        <w:t>山东省人力资源和社会保障厅</w:t>
      </w:r>
    </w:p>
    <w:p w:rsidR="00C025D8" w:rsidRPr="00C025D8" w:rsidRDefault="00C025D8" w:rsidP="00C025D8">
      <w:pPr>
        <w:jc w:val="center"/>
        <w:rPr>
          <w:rFonts w:hint="eastAsia"/>
          <w:b/>
          <w:bCs/>
        </w:rPr>
      </w:pPr>
      <w:r w:rsidRPr="00C025D8">
        <w:rPr>
          <w:rFonts w:hint="eastAsia"/>
          <w:b/>
          <w:bCs/>
        </w:rPr>
        <w:t>关于做好</w:t>
      </w:r>
      <w:r w:rsidRPr="00C025D8">
        <w:rPr>
          <w:b/>
          <w:bCs/>
        </w:rPr>
        <w:t>2024</w:t>
      </w:r>
      <w:r w:rsidRPr="00C025D8">
        <w:rPr>
          <w:rFonts w:hint="eastAsia"/>
          <w:b/>
          <w:bCs/>
        </w:rPr>
        <w:t>年度专业技术人员继续教育</w:t>
      </w:r>
    </w:p>
    <w:p w:rsidR="00C025D8" w:rsidRPr="00C025D8" w:rsidRDefault="00C025D8" w:rsidP="00C025D8">
      <w:pPr>
        <w:jc w:val="center"/>
        <w:rPr>
          <w:rFonts w:hint="eastAsia"/>
          <w:b/>
          <w:bCs/>
        </w:rPr>
      </w:pPr>
      <w:r w:rsidRPr="00C025D8">
        <w:rPr>
          <w:rFonts w:hint="eastAsia"/>
          <w:b/>
          <w:bCs/>
        </w:rPr>
        <w:t>有关工作的通知</w:t>
      </w:r>
    </w:p>
    <w:p w:rsidR="00C025D8" w:rsidRPr="00C025D8" w:rsidRDefault="00C025D8" w:rsidP="00C025D8">
      <w:pPr>
        <w:rPr>
          <w:rFonts w:hint="eastAsia"/>
        </w:rPr>
      </w:pPr>
      <w:r w:rsidRPr="00C025D8">
        <w:t> </w:t>
      </w:r>
    </w:p>
    <w:p w:rsidR="00C025D8" w:rsidRPr="00C025D8" w:rsidRDefault="00C025D8" w:rsidP="00C025D8">
      <w:pPr>
        <w:rPr>
          <w:rFonts w:hint="eastAsia"/>
        </w:rPr>
      </w:pPr>
      <w:r w:rsidRPr="00C025D8">
        <w:rPr>
          <w:rFonts w:hint="eastAsia"/>
        </w:rPr>
        <w:t>各市人力资源社会保障局，省直有关部门（单位），各高等院校、专业技术人员继续教育基地、行业协会：</w:t>
      </w:r>
    </w:p>
    <w:p w:rsidR="00C025D8" w:rsidRPr="00C025D8" w:rsidRDefault="00C025D8" w:rsidP="00C025D8">
      <w:pPr>
        <w:rPr>
          <w:rFonts w:hint="eastAsia"/>
        </w:rPr>
      </w:pPr>
      <w:r w:rsidRPr="00C025D8">
        <w:rPr>
          <w:rFonts w:hint="eastAsia"/>
        </w:rPr>
        <w:t>为深入贯彻落实中央、省委人才工作会议精神，加强专业技术人员继续教育工作，根据《专业技术人员继续教育规定》（人力资源社会保障部令第</w:t>
      </w:r>
      <w:r w:rsidRPr="00C025D8">
        <w:t>25</w:t>
      </w:r>
      <w:r w:rsidRPr="00C025D8">
        <w:rPr>
          <w:rFonts w:hint="eastAsia"/>
        </w:rPr>
        <w:t>号）和《山东省专业技术人才知识更新工程（</w:t>
      </w:r>
      <w:r w:rsidRPr="00C025D8">
        <w:t>2022-2030</w:t>
      </w:r>
      <w:r w:rsidRPr="00C025D8">
        <w:rPr>
          <w:rFonts w:hint="eastAsia"/>
        </w:rPr>
        <w:t>年）实施方案》（鲁</w:t>
      </w:r>
      <w:proofErr w:type="gramStart"/>
      <w:r w:rsidRPr="00C025D8">
        <w:rPr>
          <w:rFonts w:hint="eastAsia"/>
        </w:rPr>
        <w:t>人社发</w:t>
      </w:r>
      <w:proofErr w:type="gramEnd"/>
      <w:r w:rsidRPr="00C025D8">
        <w:rPr>
          <w:rFonts w:hint="eastAsia"/>
        </w:rPr>
        <w:t>〔</w:t>
      </w:r>
      <w:r w:rsidRPr="00C025D8">
        <w:t>2022</w:t>
      </w:r>
      <w:r w:rsidRPr="00C025D8">
        <w:rPr>
          <w:rFonts w:hint="eastAsia"/>
        </w:rPr>
        <w:t>〕</w:t>
      </w:r>
      <w:r w:rsidRPr="00C025D8">
        <w:t>26</w:t>
      </w:r>
      <w:r w:rsidRPr="00C025D8">
        <w:rPr>
          <w:rFonts w:hint="eastAsia"/>
        </w:rPr>
        <w:t>号）等有关规定，现就做好我省</w:t>
      </w:r>
      <w:r w:rsidRPr="00C025D8">
        <w:t>2024</w:t>
      </w:r>
      <w:r w:rsidRPr="00C025D8">
        <w:rPr>
          <w:rFonts w:hint="eastAsia"/>
        </w:rPr>
        <w:t>年度专业技术人员继续教育（以下简称继续教育）有关工作通知如下：</w:t>
      </w:r>
    </w:p>
    <w:p w:rsidR="00C025D8" w:rsidRPr="00C025D8" w:rsidRDefault="00C025D8" w:rsidP="00C025D8">
      <w:pPr>
        <w:rPr>
          <w:rFonts w:hint="eastAsia"/>
        </w:rPr>
      </w:pPr>
      <w:r w:rsidRPr="00C025D8">
        <w:rPr>
          <w:rFonts w:hint="eastAsia"/>
        </w:rPr>
        <w:t>一、继续教育工作要求</w:t>
      </w:r>
    </w:p>
    <w:p w:rsidR="00C025D8" w:rsidRPr="00C025D8" w:rsidRDefault="00C025D8" w:rsidP="00C025D8">
      <w:pPr>
        <w:rPr>
          <w:rFonts w:hint="eastAsia"/>
        </w:rPr>
      </w:pPr>
      <w:r w:rsidRPr="00C025D8">
        <w:rPr>
          <w:rFonts w:hint="eastAsia"/>
        </w:rPr>
        <w:t>继续教育工作是贯彻落实国家重点战略、推进新时代社会主义现代化强省建设的重要举措，是提升专业技术人员能力素质的重要手段。各市、各部门和继续教育基地要根据国家和我省专业技术人员继续教育有关规定，分领域、分专业、分类别加快推进继续教育工作，不断提升专业技术人员自主创新能力，培养造就一批创新型、应用型、技术型人才。用人单位要把专业技术人员参加继续教育情况作为专业技术人员考核、聘任和申报评审职称的重要条件，支持专业技术人员参加继续教育学习，提供必要的学习条件和时间，并依法提取职工教育培训经费，用于继续教育和各类培训。对继续教育作为职业资格登记或者注册的必要条件的，行业主管部门要按有关法律法规落实。</w:t>
      </w:r>
    </w:p>
    <w:p w:rsidR="00C025D8" w:rsidRPr="00C025D8" w:rsidRDefault="00C025D8" w:rsidP="00C025D8">
      <w:pPr>
        <w:rPr>
          <w:rFonts w:hint="eastAsia"/>
        </w:rPr>
      </w:pPr>
      <w:r w:rsidRPr="00C025D8">
        <w:rPr>
          <w:rFonts w:hint="eastAsia"/>
        </w:rPr>
        <w:t>二、</w:t>
      </w:r>
      <w:proofErr w:type="gramStart"/>
      <w:r w:rsidRPr="00C025D8">
        <w:rPr>
          <w:rFonts w:hint="eastAsia"/>
        </w:rPr>
        <w:t>公需科目</w:t>
      </w:r>
      <w:proofErr w:type="gramEnd"/>
      <w:r w:rsidRPr="00C025D8">
        <w:rPr>
          <w:rFonts w:hint="eastAsia"/>
        </w:rPr>
        <w:t>学习要求</w:t>
      </w:r>
    </w:p>
    <w:p w:rsidR="00C025D8" w:rsidRPr="00C025D8" w:rsidRDefault="00C025D8" w:rsidP="00C025D8">
      <w:pPr>
        <w:rPr>
          <w:rFonts w:hint="eastAsia"/>
        </w:rPr>
      </w:pPr>
      <w:r w:rsidRPr="00C025D8">
        <w:rPr>
          <w:rFonts w:hint="eastAsia"/>
        </w:rPr>
        <w:t>（一）学习内容。</w:t>
      </w:r>
      <w:proofErr w:type="gramStart"/>
      <w:r w:rsidRPr="00C025D8">
        <w:rPr>
          <w:rFonts w:hint="eastAsia"/>
        </w:rPr>
        <w:t>公需科目</w:t>
      </w:r>
      <w:proofErr w:type="gramEnd"/>
      <w:r w:rsidRPr="00C025D8">
        <w:rPr>
          <w:rFonts w:hint="eastAsia"/>
        </w:rPr>
        <w:t>重点围绕</w:t>
      </w:r>
      <w:r w:rsidRPr="00C025D8">
        <w:t>“</w:t>
      </w:r>
      <w:r w:rsidRPr="00C025D8">
        <w:rPr>
          <w:rFonts w:hint="eastAsia"/>
        </w:rPr>
        <w:t>习近平新时代中国特色社会主义思想</w:t>
      </w:r>
      <w:r w:rsidRPr="00C025D8">
        <w:t>”“</w:t>
      </w:r>
      <w:r w:rsidRPr="00C025D8">
        <w:rPr>
          <w:rFonts w:hint="eastAsia"/>
        </w:rPr>
        <w:t>党史学习教育</w:t>
      </w:r>
      <w:r w:rsidRPr="00C025D8">
        <w:t>”“</w:t>
      </w:r>
      <w:r w:rsidRPr="00C025D8">
        <w:rPr>
          <w:rFonts w:hint="eastAsia"/>
        </w:rPr>
        <w:t>黄河流域生态保护和高质量发展</w:t>
      </w:r>
      <w:r w:rsidRPr="00C025D8">
        <w:t>”“</w:t>
      </w:r>
      <w:r w:rsidRPr="00C025D8">
        <w:rPr>
          <w:rFonts w:hint="eastAsia"/>
        </w:rPr>
        <w:t>绿色低碳高质量发展</w:t>
      </w:r>
      <w:r w:rsidRPr="00C025D8">
        <w:t>”“</w:t>
      </w:r>
      <w:r w:rsidRPr="00C025D8">
        <w:rPr>
          <w:rFonts w:hint="eastAsia"/>
        </w:rPr>
        <w:t>专业技术人员职业道德和能力建设</w:t>
      </w:r>
      <w:r w:rsidRPr="00C025D8">
        <w:t>”</w:t>
      </w:r>
      <w:r w:rsidRPr="00C025D8">
        <w:rPr>
          <w:rFonts w:hint="eastAsia"/>
        </w:rPr>
        <w:t>等专题系列课程开展学习；自主选择数字技术、知识产权、网络安全、应急管理、</w:t>
      </w:r>
      <w:proofErr w:type="gramStart"/>
      <w:r w:rsidRPr="00C025D8">
        <w:rPr>
          <w:rFonts w:hint="eastAsia"/>
        </w:rPr>
        <w:t>医</w:t>
      </w:r>
      <w:proofErr w:type="gramEnd"/>
      <w:r w:rsidRPr="00C025D8">
        <w:rPr>
          <w:rFonts w:hint="eastAsia"/>
        </w:rPr>
        <w:t>养健康、人才国际化、科学精神培育、团队合作建设、人文素养等方面课程开展学习。年度累计应不少于</w:t>
      </w:r>
      <w:r w:rsidRPr="00C025D8">
        <w:t>30</w:t>
      </w:r>
      <w:r w:rsidRPr="00C025D8">
        <w:rPr>
          <w:rFonts w:hint="eastAsia"/>
        </w:rPr>
        <w:t>学时。</w:t>
      </w:r>
    </w:p>
    <w:p w:rsidR="00C025D8" w:rsidRPr="00C025D8" w:rsidRDefault="00C025D8" w:rsidP="00C025D8">
      <w:pPr>
        <w:rPr>
          <w:rFonts w:hint="eastAsia"/>
        </w:rPr>
      </w:pPr>
      <w:r w:rsidRPr="00C025D8">
        <w:rPr>
          <w:rFonts w:hint="eastAsia"/>
        </w:rPr>
        <w:t>（二）学习形式。</w:t>
      </w:r>
      <w:proofErr w:type="gramStart"/>
      <w:r w:rsidRPr="00C025D8">
        <w:rPr>
          <w:rFonts w:hint="eastAsia"/>
        </w:rPr>
        <w:t>公需科目</w:t>
      </w:r>
      <w:proofErr w:type="gramEnd"/>
      <w:r w:rsidRPr="00C025D8">
        <w:rPr>
          <w:rFonts w:hint="eastAsia"/>
        </w:rPr>
        <w:t>学习可采取远程教育和线下培训等形式开展。其中，省直单位专业技术人员可登录</w:t>
      </w:r>
      <w:r w:rsidRPr="00C025D8">
        <w:t>“</w:t>
      </w:r>
      <w:r w:rsidRPr="00C025D8">
        <w:rPr>
          <w:rFonts w:hint="eastAsia"/>
        </w:rPr>
        <w:t>山东省专业技术人员继续教育公共服务平台</w:t>
      </w:r>
      <w:r w:rsidRPr="00C025D8">
        <w:t>”</w:t>
      </w:r>
      <w:r w:rsidRPr="00C025D8">
        <w:rPr>
          <w:rFonts w:hint="eastAsia"/>
        </w:rPr>
        <w:t>（</w:t>
      </w:r>
      <w:r w:rsidRPr="00C025D8">
        <w:t>http://117.73.255.69:9080/</w:t>
      </w:r>
      <w:r w:rsidRPr="00C025D8">
        <w:rPr>
          <w:rFonts w:hint="eastAsia"/>
        </w:rPr>
        <w:t>），在山东开放大学、蟹壳云学、</w:t>
      </w:r>
      <w:proofErr w:type="gramStart"/>
      <w:r w:rsidRPr="00C025D8">
        <w:rPr>
          <w:rFonts w:hint="eastAsia"/>
        </w:rPr>
        <w:t>专技知到</w:t>
      </w:r>
      <w:proofErr w:type="gramEnd"/>
      <w:r w:rsidRPr="00C025D8">
        <w:rPr>
          <w:rFonts w:hint="eastAsia"/>
        </w:rPr>
        <w:t>等</w:t>
      </w:r>
      <w:proofErr w:type="gramStart"/>
      <w:r w:rsidRPr="00C025D8">
        <w:t>3</w:t>
      </w:r>
      <w:r w:rsidRPr="00C025D8">
        <w:rPr>
          <w:rFonts w:hint="eastAsia"/>
        </w:rPr>
        <w:t>个公需科目</w:t>
      </w:r>
      <w:proofErr w:type="gramEnd"/>
      <w:r w:rsidRPr="00C025D8">
        <w:rPr>
          <w:rFonts w:hint="eastAsia"/>
        </w:rPr>
        <w:t>网络学习平台参加学习。各市专业技术人员应按照本地市人力资源社会保障局有关要求</w:t>
      </w:r>
      <w:proofErr w:type="gramStart"/>
      <w:r w:rsidRPr="00C025D8">
        <w:rPr>
          <w:rFonts w:hint="eastAsia"/>
        </w:rPr>
        <w:t>参加公需科目</w:t>
      </w:r>
      <w:proofErr w:type="gramEnd"/>
      <w:r w:rsidRPr="00C025D8">
        <w:rPr>
          <w:rFonts w:hint="eastAsia"/>
        </w:rPr>
        <w:t>学习。</w:t>
      </w:r>
    </w:p>
    <w:p w:rsidR="00C025D8" w:rsidRPr="00C025D8" w:rsidRDefault="00C025D8" w:rsidP="00C025D8">
      <w:pPr>
        <w:rPr>
          <w:rFonts w:hint="eastAsia"/>
        </w:rPr>
      </w:pPr>
      <w:r w:rsidRPr="00C025D8">
        <w:rPr>
          <w:rFonts w:hint="eastAsia"/>
        </w:rPr>
        <w:t>（三）开展优质在线</w:t>
      </w:r>
      <w:proofErr w:type="gramStart"/>
      <w:r w:rsidRPr="00C025D8">
        <w:rPr>
          <w:rFonts w:hint="eastAsia"/>
        </w:rPr>
        <w:t>公需课</w:t>
      </w:r>
      <w:proofErr w:type="gramEnd"/>
      <w:r w:rsidRPr="00C025D8">
        <w:rPr>
          <w:rFonts w:hint="eastAsia"/>
        </w:rPr>
        <w:t>评选。为</w:t>
      </w:r>
      <w:proofErr w:type="gramStart"/>
      <w:r w:rsidRPr="00C025D8">
        <w:rPr>
          <w:rFonts w:hint="eastAsia"/>
        </w:rPr>
        <w:t>提升公需课程</w:t>
      </w:r>
      <w:proofErr w:type="gramEnd"/>
      <w:r w:rsidRPr="00C025D8">
        <w:rPr>
          <w:rFonts w:hint="eastAsia"/>
        </w:rPr>
        <w:t>质量，扩大优质继续教育资源覆盖面，继续委托山东省继续工程教育协会开展全省优质在线</w:t>
      </w:r>
      <w:proofErr w:type="gramStart"/>
      <w:r w:rsidRPr="00C025D8">
        <w:rPr>
          <w:rFonts w:hint="eastAsia"/>
        </w:rPr>
        <w:t>公需课</w:t>
      </w:r>
      <w:proofErr w:type="gramEnd"/>
      <w:r w:rsidRPr="00C025D8">
        <w:rPr>
          <w:rFonts w:hint="eastAsia"/>
        </w:rPr>
        <w:t>评选。优质在线</w:t>
      </w:r>
      <w:proofErr w:type="gramStart"/>
      <w:r w:rsidRPr="00C025D8">
        <w:rPr>
          <w:rFonts w:hint="eastAsia"/>
        </w:rPr>
        <w:t>公需课</w:t>
      </w:r>
      <w:proofErr w:type="gramEnd"/>
      <w:r w:rsidRPr="00C025D8">
        <w:rPr>
          <w:rFonts w:hint="eastAsia"/>
        </w:rPr>
        <w:t>入选的数量和质量作为省级继续教育基地检查评估的加分指标。入选的优质在线</w:t>
      </w:r>
      <w:proofErr w:type="gramStart"/>
      <w:r w:rsidRPr="00C025D8">
        <w:rPr>
          <w:rFonts w:hint="eastAsia"/>
        </w:rPr>
        <w:t>公需课</w:t>
      </w:r>
      <w:proofErr w:type="gramEnd"/>
      <w:r w:rsidRPr="00C025D8">
        <w:rPr>
          <w:rFonts w:hint="eastAsia"/>
        </w:rPr>
        <w:t>，可视同授课教师的教学成果或代表性论文，作为职称评审时的重要参考，并按照课程课时的</w:t>
      </w:r>
      <w:r w:rsidRPr="00C025D8">
        <w:t>2</w:t>
      </w:r>
      <w:r w:rsidRPr="00C025D8">
        <w:rPr>
          <w:rFonts w:hint="eastAsia"/>
        </w:rPr>
        <w:t>倍计算授课教师年度继续教育学时。优质在线</w:t>
      </w:r>
      <w:proofErr w:type="gramStart"/>
      <w:r w:rsidRPr="00C025D8">
        <w:rPr>
          <w:rFonts w:hint="eastAsia"/>
        </w:rPr>
        <w:t>公需课</w:t>
      </w:r>
      <w:proofErr w:type="gramEnd"/>
      <w:r w:rsidRPr="00C025D8">
        <w:rPr>
          <w:rFonts w:hint="eastAsia"/>
        </w:rPr>
        <w:t>评选具体安排由山东省继续工程教育协会另行通知。</w:t>
      </w:r>
    </w:p>
    <w:p w:rsidR="00C025D8" w:rsidRPr="00C025D8" w:rsidRDefault="00C025D8" w:rsidP="00C025D8">
      <w:pPr>
        <w:rPr>
          <w:rFonts w:hint="eastAsia"/>
        </w:rPr>
      </w:pPr>
      <w:r w:rsidRPr="00C025D8">
        <w:rPr>
          <w:rFonts w:hint="eastAsia"/>
        </w:rPr>
        <w:t>三、专业科目学习要求</w:t>
      </w:r>
    </w:p>
    <w:p w:rsidR="00C025D8" w:rsidRPr="00C025D8" w:rsidRDefault="00C025D8" w:rsidP="00C025D8">
      <w:pPr>
        <w:rPr>
          <w:rFonts w:hint="eastAsia"/>
        </w:rPr>
      </w:pPr>
      <w:r w:rsidRPr="00C025D8">
        <w:rPr>
          <w:rFonts w:hint="eastAsia"/>
        </w:rPr>
        <w:t>（一）学习内容。专业科目应结合行业特点和发展趋势，立足科技前沿，以更新知识结构、掌握先进技术、提升专业水平、提高创新能力为目标，重点围绕新理论、新知识、新技术、新方法等方面课程开展学习。年度累计应不少于</w:t>
      </w:r>
      <w:r w:rsidRPr="00C025D8">
        <w:t>60</w:t>
      </w:r>
      <w:r w:rsidRPr="00C025D8">
        <w:rPr>
          <w:rFonts w:hint="eastAsia"/>
        </w:rPr>
        <w:t>学时。</w:t>
      </w:r>
    </w:p>
    <w:p w:rsidR="00C025D8" w:rsidRPr="00C025D8" w:rsidRDefault="00C025D8" w:rsidP="00C025D8">
      <w:pPr>
        <w:rPr>
          <w:rFonts w:hint="eastAsia"/>
        </w:rPr>
      </w:pPr>
      <w:r w:rsidRPr="00C025D8">
        <w:rPr>
          <w:rFonts w:hint="eastAsia"/>
        </w:rPr>
        <w:t>（二）学习形式。专业科目学习由相应</w:t>
      </w:r>
      <w:proofErr w:type="gramStart"/>
      <w:r w:rsidRPr="00C025D8">
        <w:rPr>
          <w:rFonts w:hint="eastAsia"/>
        </w:rPr>
        <w:t>省级行业</w:t>
      </w:r>
      <w:proofErr w:type="gramEnd"/>
      <w:r w:rsidRPr="00C025D8">
        <w:rPr>
          <w:rFonts w:hint="eastAsia"/>
        </w:rPr>
        <w:t>主管部门统筹安排。各</w:t>
      </w:r>
      <w:proofErr w:type="gramStart"/>
      <w:r w:rsidRPr="00C025D8">
        <w:rPr>
          <w:rFonts w:hint="eastAsia"/>
        </w:rPr>
        <w:t>省级行业</w:t>
      </w:r>
      <w:proofErr w:type="gramEnd"/>
      <w:r w:rsidRPr="00C025D8">
        <w:rPr>
          <w:rFonts w:hint="eastAsia"/>
        </w:rPr>
        <w:t>主管部门应认真规划专业科目的学习内容、学习形式、学习渠道等，制定全省专业科目学习方案（参考格式见附件</w:t>
      </w:r>
      <w:r w:rsidRPr="00C025D8">
        <w:t>1</w:t>
      </w:r>
      <w:r w:rsidRPr="00C025D8">
        <w:rPr>
          <w:rFonts w:hint="eastAsia"/>
        </w:rPr>
        <w:t>），在本</w:t>
      </w:r>
      <w:proofErr w:type="gramStart"/>
      <w:r w:rsidRPr="00C025D8">
        <w:rPr>
          <w:rFonts w:hint="eastAsia"/>
        </w:rPr>
        <w:t>部门官网和</w:t>
      </w:r>
      <w:proofErr w:type="gramEnd"/>
      <w:r w:rsidRPr="00C025D8">
        <w:t>“</w:t>
      </w:r>
      <w:r w:rsidRPr="00C025D8">
        <w:rPr>
          <w:rFonts w:hint="eastAsia"/>
        </w:rPr>
        <w:t>山东省专业技术人员继续教育公共服务平台</w:t>
      </w:r>
      <w:r w:rsidRPr="00C025D8">
        <w:t>”</w:t>
      </w:r>
      <w:r w:rsidRPr="00C025D8">
        <w:rPr>
          <w:rFonts w:hint="eastAsia"/>
        </w:rPr>
        <w:t>同时面向社会发布，并指导各级部门、单位做好专业科目培训的组织实施。鼓励有条件的</w:t>
      </w:r>
      <w:proofErr w:type="gramStart"/>
      <w:r w:rsidRPr="00C025D8">
        <w:rPr>
          <w:rFonts w:hint="eastAsia"/>
        </w:rPr>
        <w:t>省级行业</w:t>
      </w:r>
      <w:proofErr w:type="gramEnd"/>
      <w:r w:rsidRPr="00C025D8">
        <w:rPr>
          <w:rFonts w:hint="eastAsia"/>
        </w:rPr>
        <w:t>主管</w:t>
      </w:r>
      <w:r w:rsidRPr="00C025D8">
        <w:rPr>
          <w:rFonts w:hint="eastAsia"/>
        </w:rPr>
        <w:lastRenderedPageBreak/>
        <w:t>部门搭建或推荐全省统一的专业科目网络学习平台，为本行业专业技术人员提供优质便捷的专业科目学习渠道。</w:t>
      </w:r>
    </w:p>
    <w:p w:rsidR="00C025D8" w:rsidRPr="00C025D8" w:rsidRDefault="00C025D8" w:rsidP="00C025D8">
      <w:pPr>
        <w:rPr>
          <w:rFonts w:hint="eastAsia"/>
        </w:rPr>
      </w:pPr>
      <w:r w:rsidRPr="00C025D8">
        <w:rPr>
          <w:rFonts w:hint="eastAsia"/>
        </w:rPr>
        <w:t>四、数字技术工程师培育要求</w:t>
      </w:r>
    </w:p>
    <w:p w:rsidR="00C025D8" w:rsidRPr="00C025D8" w:rsidRDefault="00C025D8" w:rsidP="00C025D8">
      <w:pPr>
        <w:rPr>
          <w:rFonts w:hint="eastAsia"/>
        </w:rPr>
      </w:pPr>
      <w:r w:rsidRPr="00C025D8">
        <w:rPr>
          <w:rFonts w:hint="eastAsia"/>
        </w:rPr>
        <w:t>（一）做好项目招生。各市人力资源社会保障局应结合当地数字技术人才培育需求，制定数字技术工程师年度培训计划，主动与我省数字技术工程师培训机构对接沟通，共同做好培育项目的招生和组织实施。应拓展数字技术工程培育项目招生方式，鼓励面向先进制造业企业、数字化转型企业、高校毕业生等重点行业、重点企业、重点群体开设定制化培训班，提升培育项目的针对性和实效性。山东省数字技术工程师培训机构名单及联系方式见附件</w:t>
      </w:r>
      <w:r w:rsidRPr="00C025D8">
        <w:t>2</w:t>
      </w:r>
      <w:r w:rsidRPr="00C025D8">
        <w:rPr>
          <w:rFonts w:hint="eastAsia"/>
        </w:rPr>
        <w:t>。</w:t>
      </w:r>
    </w:p>
    <w:p w:rsidR="00C025D8" w:rsidRPr="00C025D8" w:rsidRDefault="00C025D8" w:rsidP="00C025D8">
      <w:pPr>
        <w:rPr>
          <w:rFonts w:hint="eastAsia"/>
        </w:rPr>
      </w:pPr>
      <w:r w:rsidRPr="00C025D8">
        <w:rPr>
          <w:rFonts w:hint="eastAsia"/>
        </w:rPr>
        <w:t>（二）开展职业培训。数字技术工程师培训机构应在规定的培训专业范围内，按照国家职业标准和培训教程认真开展</w:t>
      </w:r>
      <w:r w:rsidRPr="00C025D8">
        <w:t>“</w:t>
      </w:r>
      <w:r w:rsidRPr="00C025D8">
        <w:rPr>
          <w:rFonts w:hint="eastAsia"/>
        </w:rPr>
        <w:t>线上</w:t>
      </w:r>
      <w:r w:rsidRPr="00C025D8">
        <w:t>+</w:t>
      </w:r>
      <w:r w:rsidRPr="00C025D8">
        <w:rPr>
          <w:rFonts w:hint="eastAsia"/>
        </w:rPr>
        <w:t>线下</w:t>
      </w:r>
      <w:r w:rsidRPr="00C025D8">
        <w:t>”“</w:t>
      </w:r>
      <w:r w:rsidRPr="00C025D8">
        <w:rPr>
          <w:rFonts w:hint="eastAsia"/>
        </w:rPr>
        <w:t>理论</w:t>
      </w:r>
      <w:r w:rsidRPr="00C025D8">
        <w:t>+</w:t>
      </w:r>
      <w:r w:rsidRPr="00C025D8">
        <w:rPr>
          <w:rFonts w:hint="eastAsia"/>
        </w:rPr>
        <w:t>实操</w:t>
      </w:r>
      <w:r w:rsidRPr="00C025D8">
        <w:t>”</w:t>
      </w:r>
      <w:r w:rsidRPr="00C025D8">
        <w:rPr>
          <w:rFonts w:hint="eastAsia"/>
        </w:rPr>
        <w:t>的培训活动。对完成规定学时和内容的学员进行结业考核，颁发培训合格证书，并在培训结业</w:t>
      </w:r>
      <w:r w:rsidRPr="00C025D8">
        <w:t>30</w:t>
      </w:r>
      <w:r w:rsidRPr="00C025D8">
        <w:rPr>
          <w:rFonts w:hint="eastAsia"/>
        </w:rPr>
        <w:t>日内将培训学员名单和培训情况总结报省、市人力资源社会保障部门备案。</w:t>
      </w:r>
    </w:p>
    <w:p w:rsidR="00C025D8" w:rsidRPr="00C025D8" w:rsidRDefault="00C025D8" w:rsidP="00C025D8">
      <w:pPr>
        <w:rPr>
          <w:rFonts w:hint="eastAsia"/>
        </w:rPr>
      </w:pPr>
      <w:r w:rsidRPr="00C025D8">
        <w:rPr>
          <w:rFonts w:hint="eastAsia"/>
        </w:rPr>
        <w:t>（三）规范监督管理。各市人力资源社会保障局应加强对数字技术工程师培育的全过程监督，通过调阅资料、现场检查等方式对培训机构的培训进行抽查检查，构建政府监管、机构自律、社会监督的监督体系。数字技术工程师培育项目的举办数量和质量，将作为数字技术工程师培训机构资格复核的重要参考依据。</w:t>
      </w:r>
    </w:p>
    <w:p w:rsidR="00C025D8" w:rsidRPr="00C025D8" w:rsidRDefault="00C025D8" w:rsidP="00C025D8">
      <w:pPr>
        <w:rPr>
          <w:rFonts w:hint="eastAsia"/>
        </w:rPr>
      </w:pPr>
      <w:r w:rsidRPr="00C025D8">
        <w:rPr>
          <w:rFonts w:hint="eastAsia"/>
        </w:rPr>
        <w:t>五、其他事项</w:t>
      </w:r>
    </w:p>
    <w:p w:rsidR="00C025D8" w:rsidRPr="00C025D8" w:rsidRDefault="00C025D8" w:rsidP="00C025D8">
      <w:pPr>
        <w:rPr>
          <w:rFonts w:hint="eastAsia"/>
        </w:rPr>
      </w:pPr>
      <w:r w:rsidRPr="00C025D8">
        <w:rPr>
          <w:rFonts w:hint="eastAsia"/>
        </w:rPr>
        <w:t>（一）各高等院校、科研院所等职称自主评聘单位专业技术人员参加职称评聘，应按照国家和我省相关规定参加专业技术人员继续教育，完成规定的学习内容和学时。职称自主评聘单位应按照《关于山东省专业技术人员继续教育公共服务平台上线和推行继续教育电子证书有关工作的通知》（鲁人社字〔</w:t>
      </w:r>
      <w:r w:rsidRPr="00C025D8">
        <w:t>2021</w:t>
      </w:r>
      <w:r w:rsidRPr="00C025D8">
        <w:rPr>
          <w:rFonts w:hint="eastAsia"/>
        </w:rPr>
        <w:t>〕</w:t>
      </w:r>
      <w:r w:rsidRPr="00C025D8">
        <w:t>167</w:t>
      </w:r>
      <w:r w:rsidRPr="00C025D8">
        <w:rPr>
          <w:rFonts w:hint="eastAsia"/>
        </w:rPr>
        <w:t>号）要求，通过山东省专业技术人员继续教育公共服务平台（</w:t>
      </w:r>
      <w:r w:rsidRPr="00C025D8">
        <w:t>http://117.73.255.69:9080</w:t>
      </w:r>
      <w:r w:rsidRPr="00C025D8">
        <w:rPr>
          <w:rFonts w:hint="eastAsia"/>
        </w:rPr>
        <w:t>）进行学时登记管理和继续教育电子证书发放。</w:t>
      </w:r>
    </w:p>
    <w:p w:rsidR="00C025D8" w:rsidRPr="00C025D8" w:rsidRDefault="00C025D8" w:rsidP="00C025D8">
      <w:pPr>
        <w:rPr>
          <w:rFonts w:hint="eastAsia"/>
        </w:rPr>
      </w:pPr>
      <w:r w:rsidRPr="00C025D8">
        <w:rPr>
          <w:rFonts w:hint="eastAsia"/>
        </w:rPr>
        <w:t>（二）各市人力资源社会保障局制定的继续教育工作通知、各</w:t>
      </w:r>
      <w:proofErr w:type="gramStart"/>
      <w:r w:rsidRPr="00C025D8">
        <w:rPr>
          <w:rFonts w:hint="eastAsia"/>
        </w:rPr>
        <w:t>省级行业</w:t>
      </w:r>
      <w:proofErr w:type="gramEnd"/>
      <w:r w:rsidRPr="00C025D8">
        <w:rPr>
          <w:rFonts w:hint="eastAsia"/>
        </w:rPr>
        <w:t>主管部门制定的专业科目学习方案，请于</w:t>
      </w:r>
      <w:r w:rsidRPr="00C025D8">
        <w:t>4</w:t>
      </w:r>
      <w:r w:rsidRPr="00C025D8">
        <w:rPr>
          <w:rFonts w:hint="eastAsia"/>
        </w:rPr>
        <w:t>月底前将</w:t>
      </w:r>
      <w:r w:rsidRPr="00C025D8">
        <w:t>Word</w:t>
      </w:r>
      <w:r w:rsidRPr="00C025D8">
        <w:rPr>
          <w:rFonts w:hint="eastAsia"/>
        </w:rPr>
        <w:t>版和</w:t>
      </w:r>
      <w:r w:rsidRPr="00C025D8">
        <w:t>PDF</w:t>
      </w:r>
      <w:r w:rsidRPr="00C025D8">
        <w:rPr>
          <w:rFonts w:hint="eastAsia"/>
        </w:rPr>
        <w:t>版报送至我厅。</w:t>
      </w:r>
    </w:p>
    <w:p w:rsidR="00C025D8" w:rsidRPr="00C025D8" w:rsidRDefault="00C025D8" w:rsidP="00C025D8">
      <w:pPr>
        <w:rPr>
          <w:rFonts w:hint="eastAsia"/>
        </w:rPr>
      </w:pPr>
      <w:r w:rsidRPr="00C025D8">
        <w:rPr>
          <w:rFonts w:hint="eastAsia"/>
        </w:rPr>
        <w:t>（三）国家级和省级继续教育基地应积极对接各级人力资源社会保障部门和行业主管部门的培养培训需求，</w:t>
      </w:r>
      <w:proofErr w:type="gramStart"/>
      <w:r w:rsidRPr="00C025D8">
        <w:rPr>
          <w:rFonts w:hint="eastAsia"/>
        </w:rPr>
        <w:t>经基地</w:t>
      </w:r>
      <w:proofErr w:type="gramEnd"/>
      <w:r w:rsidRPr="00C025D8">
        <w:rPr>
          <w:rFonts w:hint="eastAsia"/>
        </w:rPr>
        <w:t>管理单位同意后，开展线上线下灵活多样的能力提升培训活动。</w:t>
      </w:r>
    </w:p>
    <w:p w:rsidR="00C025D8" w:rsidRPr="00C025D8" w:rsidRDefault="00C025D8" w:rsidP="00C025D8">
      <w:pPr>
        <w:rPr>
          <w:rFonts w:hint="eastAsia"/>
        </w:rPr>
      </w:pPr>
      <w:r w:rsidRPr="00C025D8">
        <w:rPr>
          <w:rFonts w:hint="eastAsia"/>
        </w:rPr>
        <w:t>六、联系人及联系方式</w:t>
      </w:r>
    </w:p>
    <w:p w:rsidR="00C025D8" w:rsidRPr="00C025D8" w:rsidRDefault="00C025D8" w:rsidP="00C025D8">
      <w:pPr>
        <w:rPr>
          <w:rFonts w:hint="eastAsia"/>
        </w:rPr>
      </w:pPr>
      <w:r w:rsidRPr="00C025D8">
        <w:rPr>
          <w:rFonts w:hint="eastAsia"/>
        </w:rPr>
        <w:t>省人力资源社会保障</w:t>
      </w:r>
      <w:proofErr w:type="gramStart"/>
      <w:r w:rsidRPr="00C025D8">
        <w:rPr>
          <w:rFonts w:hint="eastAsia"/>
        </w:rPr>
        <w:t>厅专业</w:t>
      </w:r>
      <w:proofErr w:type="gramEnd"/>
      <w:r w:rsidRPr="00C025D8">
        <w:rPr>
          <w:rFonts w:hint="eastAsia"/>
        </w:rPr>
        <w:t>技术人员管理处，姜鹏</w:t>
      </w:r>
    </w:p>
    <w:p w:rsidR="00C025D8" w:rsidRPr="00C025D8" w:rsidRDefault="00C025D8" w:rsidP="00C025D8">
      <w:pPr>
        <w:rPr>
          <w:rFonts w:hint="eastAsia"/>
        </w:rPr>
      </w:pPr>
      <w:r w:rsidRPr="00C025D8">
        <w:rPr>
          <w:rFonts w:hint="eastAsia"/>
        </w:rPr>
        <w:t>联系电话：</w:t>
      </w:r>
      <w:r w:rsidRPr="00C025D8">
        <w:t>0531-51788156</w:t>
      </w:r>
      <w:r w:rsidRPr="00C025D8">
        <w:rPr>
          <w:rFonts w:hint="eastAsia"/>
        </w:rPr>
        <w:t>，</w:t>
      </w:r>
      <w:r w:rsidRPr="00C025D8">
        <w:t>51788230</w:t>
      </w:r>
      <w:r w:rsidRPr="00C025D8">
        <w:rPr>
          <w:rFonts w:hint="eastAsia"/>
        </w:rPr>
        <w:t>（传真）</w:t>
      </w:r>
    </w:p>
    <w:p w:rsidR="00C025D8" w:rsidRPr="00C025D8" w:rsidRDefault="00C025D8" w:rsidP="00C025D8">
      <w:pPr>
        <w:rPr>
          <w:rFonts w:hint="eastAsia"/>
        </w:rPr>
      </w:pPr>
      <w:r w:rsidRPr="00C025D8">
        <w:rPr>
          <w:rFonts w:hint="eastAsia"/>
        </w:rPr>
        <w:t>电子邮箱：</w:t>
      </w:r>
      <w:r w:rsidRPr="00C025D8">
        <w:t>sdzjryjxjy@shandong.cn</w:t>
      </w:r>
    </w:p>
    <w:p w:rsidR="00C025D8" w:rsidRPr="00C025D8" w:rsidRDefault="00C025D8" w:rsidP="00C025D8">
      <w:pPr>
        <w:rPr>
          <w:rFonts w:hint="eastAsia"/>
        </w:rPr>
      </w:pPr>
      <w:r w:rsidRPr="00C025D8">
        <w:rPr>
          <w:rFonts w:hint="eastAsia"/>
        </w:rPr>
        <w:t>山东省继续工程教育协会，张田夏荫</w:t>
      </w:r>
    </w:p>
    <w:p w:rsidR="00C025D8" w:rsidRPr="00C025D8" w:rsidRDefault="00C025D8" w:rsidP="00C025D8">
      <w:pPr>
        <w:rPr>
          <w:rFonts w:hint="eastAsia"/>
        </w:rPr>
      </w:pPr>
      <w:r w:rsidRPr="00C025D8">
        <w:rPr>
          <w:rFonts w:hint="eastAsia"/>
        </w:rPr>
        <w:t>联系电话：</w:t>
      </w:r>
      <w:r w:rsidRPr="00C025D8">
        <w:t>0531-85193735</w:t>
      </w:r>
      <w:r w:rsidRPr="00C025D8">
        <w:rPr>
          <w:rFonts w:hint="eastAsia"/>
        </w:rPr>
        <w:t>（传真）</w:t>
      </w:r>
    </w:p>
    <w:p w:rsidR="00C025D8" w:rsidRPr="00C025D8" w:rsidRDefault="00C025D8" w:rsidP="00C025D8">
      <w:pPr>
        <w:rPr>
          <w:rFonts w:hint="eastAsia"/>
        </w:rPr>
      </w:pPr>
      <w:r w:rsidRPr="00C025D8">
        <w:rPr>
          <w:rFonts w:hint="eastAsia"/>
        </w:rPr>
        <w:t>电子邮箱：</w:t>
      </w:r>
      <w:r w:rsidRPr="00C025D8">
        <w:t>sdacee@163.com</w:t>
      </w:r>
    </w:p>
    <w:p w:rsidR="00C025D8" w:rsidRPr="00C025D8" w:rsidRDefault="00C025D8" w:rsidP="00C025D8">
      <w:pPr>
        <w:rPr>
          <w:rFonts w:hint="eastAsia"/>
        </w:rPr>
      </w:pPr>
      <w:r w:rsidRPr="00C025D8">
        <w:t> </w:t>
      </w:r>
    </w:p>
    <w:p w:rsidR="00C025D8" w:rsidRPr="00C025D8" w:rsidRDefault="00C025D8" w:rsidP="00C025D8">
      <w:pPr>
        <w:rPr>
          <w:rFonts w:hint="eastAsia"/>
        </w:rPr>
      </w:pPr>
      <w:r w:rsidRPr="00C025D8">
        <w:rPr>
          <w:rFonts w:hint="eastAsia"/>
        </w:rPr>
        <w:t>附件：1.</w:t>
      </w:r>
      <w:hyperlink r:id="rId4" w:tgtFrame="_blank" w:tooltip="点击下载附件" w:history="1">
        <w:r w:rsidRPr="00C025D8">
          <w:rPr>
            <w:rStyle w:val="a3"/>
            <w:rFonts w:hint="eastAsia"/>
          </w:rPr>
          <w:t>XXXX厅2024年度继续教育专业科目学习方案（参考格式）</w:t>
        </w:r>
      </w:hyperlink>
    </w:p>
    <w:p w:rsidR="00C025D8" w:rsidRPr="00C025D8" w:rsidRDefault="00C025D8" w:rsidP="00C025D8">
      <w:pPr>
        <w:rPr>
          <w:rFonts w:hint="eastAsia"/>
        </w:rPr>
      </w:pPr>
      <w:r w:rsidRPr="00C025D8">
        <w:rPr>
          <w:rFonts w:hint="eastAsia"/>
        </w:rPr>
        <w:t>2.</w:t>
      </w:r>
      <w:hyperlink r:id="rId5" w:tgtFrame="_blank" w:tooltip="点击下载附件" w:history="1">
        <w:r w:rsidRPr="00C025D8">
          <w:rPr>
            <w:rStyle w:val="a3"/>
            <w:rFonts w:hint="eastAsia"/>
          </w:rPr>
          <w:t>山东省数字技术工程师培训机构名单（顺序不分先后）</w:t>
        </w:r>
      </w:hyperlink>
    </w:p>
    <w:p w:rsidR="00C025D8" w:rsidRPr="00C025D8" w:rsidRDefault="00C025D8" w:rsidP="00C025D8">
      <w:pPr>
        <w:rPr>
          <w:rFonts w:hint="eastAsia"/>
        </w:rPr>
      </w:pPr>
      <w:r w:rsidRPr="00C025D8">
        <w:t> </w:t>
      </w:r>
    </w:p>
    <w:p w:rsidR="00C025D8" w:rsidRPr="00C025D8" w:rsidRDefault="00C025D8" w:rsidP="00C025D8">
      <w:pPr>
        <w:rPr>
          <w:rFonts w:hint="eastAsia"/>
        </w:rPr>
      </w:pPr>
      <w:r w:rsidRPr="00C025D8">
        <w:t> </w:t>
      </w:r>
    </w:p>
    <w:p w:rsidR="00C025D8" w:rsidRPr="00C025D8" w:rsidRDefault="00C025D8" w:rsidP="00C025D8">
      <w:pPr>
        <w:rPr>
          <w:rFonts w:hint="eastAsia"/>
        </w:rPr>
      </w:pPr>
      <w:r w:rsidRPr="00C025D8">
        <w:t>                          </w:t>
      </w:r>
      <w:r w:rsidRPr="00C025D8">
        <w:rPr>
          <w:rFonts w:hint="eastAsia"/>
        </w:rPr>
        <w:t>山东省人力资源和社会保障厅  </w:t>
      </w:r>
    </w:p>
    <w:p w:rsidR="00C025D8" w:rsidRPr="00C025D8" w:rsidRDefault="00C025D8" w:rsidP="00C025D8">
      <w:pPr>
        <w:rPr>
          <w:rFonts w:hint="eastAsia"/>
        </w:rPr>
      </w:pPr>
      <w:r w:rsidRPr="00C025D8">
        <w:t>                                2024</w:t>
      </w:r>
      <w:r w:rsidRPr="00C025D8">
        <w:rPr>
          <w:rFonts w:hint="eastAsia"/>
        </w:rPr>
        <w:t>年</w:t>
      </w:r>
      <w:r w:rsidRPr="00C025D8">
        <w:t>3</w:t>
      </w:r>
      <w:r w:rsidRPr="00C025D8">
        <w:rPr>
          <w:rFonts w:hint="eastAsia"/>
        </w:rPr>
        <w:t>月</w:t>
      </w:r>
      <w:r w:rsidRPr="00C025D8">
        <w:t>15</w:t>
      </w:r>
      <w:r w:rsidRPr="00C025D8">
        <w:rPr>
          <w:rFonts w:hint="eastAsia"/>
        </w:rPr>
        <w:t>日      </w:t>
      </w:r>
    </w:p>
    <w:p w:rsidR="00C025D8" w:rsidRDefault="00C025D8"/>
    <w:sectPr w:rsidR="00C02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D8"/>
    <w:rsid w:val="000E17C5"/>
    <w:rsid w:val="00C025D8"/>
    <w:rsid w:val="00FB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EA8A9-7AF5-4B40-B075-3DCFC7C8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5D8"/>
    <w:rPr>
      <w:color w:val="0563C1" w:themeColor="hyperlink"/>
      <w:u w:val="single"/>
    </w:rPr>
  </w:style>
  <w:style w:type="character" w:styleId="a4">
    <w:name w:val="Unresolved Mention"/>
    <w:basedOn w:val="a0"/>
    <w:uiPriority w:val="99"/>
    <w:semiHidden/>
    <w:unhideWhenUsed/>
    <w:rsid w:val="00C02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92641">
      <w:bodyDiv w:val="1"/>
      <w:marLeft w:val="0"/>
      <w:marRight w:val="0"/>
      <w:marTop w:val="0"/>
      <w:marBottom w:val="0"/>
      <w:divBdr>
        <w:top w:val="none" w:sz="0" w:space="0" w:color="auto"/>
        <w:left w:val="none" w:sz="0" w:space="0" w:color="auto"/>
        <w:bottom w:val="none" w:sz="0" w:space="0" w:color="auto"/>
        <w:right w:val="none" w:sz="0" w:space="0" w:color="auto"/>
      </w:divBdr>
    </w:div>
    <w:div w:id="9162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rss.shandong.gov.cn/resource/srst/att/202403/fc908567-3948-4aa4-8c05-62aae5f82f38.docx" TargetMode="External"/><Relationship Id="rId4" Type="http://schemas.openxmlformats.org/officeDocument/2006/relationships/hyperlink" Target="http://hrss.shandong.gov.cn/resource/srst/att/202403/b3c709b9-41f1-4d28-b954-f60d10fc0ebe.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2024-07-30T01:47:00Z</dcterms:created>
  <dcterms:modified xsi:type="dcterms:W3CDTF">2024-07-30T01:48:00Z</dcterms:modified>
</cp:coreProperties>
</file>